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B3" w:rsidRPr="00DC4D2E" w:rsidRDefault="000F42B3" w:rsidP="000F4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Адміністративна комісія. </w:t>
      </w:r>
    </w:p>
    <w:p w:rsidR="000F42B3" w:rsidRPr="00AF10F8" w:rsidRDefault="00F10459" w:rsidP="000F42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4" w:history="1">
        <w:r w:rsidR="000F42B3" w:rsidRPr="00AF10F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Інформація про виконання повноважень адміністративною комісією за 2022 р</w:t>
        </w:r>
        <w:r w:rsidR="000A7850" w:rsidRPr="00AF10F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і</w:t>
        </w:r>
        <w:r w:rsidR="000F42B3" w:rsidRPr="00AF10F8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к</w:t>
        </w:r>
      </w:hyperlink>
      <w:r w:rsidR="000F42B3" w:rsidRPr="00AF10F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F42B3" w:rsidRPr="00DC4D2E" w:rsidRDefault="000F42B3" w:rsidP="000F42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3449"/>
          <w:sz w:val="24"/>
          <w:szCs w:val="24"/>
          <w:lang w:eastAsia="uk-UA"/>
        </w:rPr>
        <w:t xml:space="preserve">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Комісія працює під керівництвом секретаря Хмельницької міської ради Віталія Діденка та розглядає справи про адміністративні правопорушення. Підставою для розгляду справи є протокол про адміністративне правопорушення, складений в установленому порядку уповноваженим на те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посадовцем. У 2022 ро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ці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проведено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засідань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адміністративної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комісії, на яких розглянуто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744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адміністративних справи.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            По вказаних справах прийняті постанови, за якими: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-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347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ос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іб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притягнуто до адміністративної відповідальності у вигляді штрафів;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-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17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ос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і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б попереджено;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-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03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особам винесено усне зауваження;</w:t>
      </w:r>
    </w:p>
    <w:p w:rsidR="000F42B3" w:rsidRPr="00DC4D2E" w:rsidRDefault="000A7850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- 77</w:t>
      </w:r>
      <w:r w:rsidR="000F42B3"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адміністративних справи закрито провадженням (за різними мотивами).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Адміністративні справи розглядались за ознаками правопорушень, передбачених наступними статями кодексу України про адміністративні правопорушення: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103-1 (Порушення правил кор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истування енергією чи газом) –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7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их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справ;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ст. 150 (Порушення правил користування жилими будинками і жилими приміщеннями) –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3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адміністративні справи;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ст. 152 (Порушення правил 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благоустрою) – 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556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их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спра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в</w:t>
      </w:r>
      <w:r w:rsidR="000A7850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154 ч.1 (Поруше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ння правил утримання собак) –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10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адміністративних справ;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155 (Порушення прави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л торгівлі і надання послуг) - 20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их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справ;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156 (Порушення правил торгівлі пивом, алкогольними, слабоалкогольними нап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оями і тютюновими виробами) – 115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адміністративних справ;</w:t>
      </w:r>
    </w:p>
    <w:p w:rsidR="000F42B3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159 (Порушенн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я правил торгівлі на ринках) -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4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адміністративних справ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175 - 1 (Куріння тютюнових виробів у заборонених місцях) – 2 адміністративні справи;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179 (Вживання спиртн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их напоїв на робочому місці) –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4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і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справ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;</w:t>
      </w:r>
    </w:p>
    <w:p w:rsidR="000F42B3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182 (Порушення правил додержан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ня тиші в населених пунктах) –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3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адміністративні справи;</w:t>
      </w:r>
    </w:p>
    <w:p w:rsidR="00F43273" w:rsidRDefault="00F4327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183 (</w:t>
      </w:r>
      <w:r w:rsidR="006C0639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Завідомо неправдивий виклик спеціальних служб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) – 4 </w:t>
      </w:r>
      <w:r w:rsidRPr="00C671AB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адміністративні справи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186 (Самоуправство) – 3 адміністративні справи;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ст. 212-1 (Повідомлення неправдивих відомостей державним органам реєстрації актів цивільного стану та несвоєчасна р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еєстрація народження дитини) – 3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адміністративн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і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справ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и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.</w:t>
      </w:r>
    </w:p>
    <w:p w:rsidR="000F42B3" w:rsidRPr="00DC4D2E" w:rsidRDefault="000F42B3" w:rsidP="00F10459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Адміністративною комісією накладено адміністративних стягнень у вигляді штрафів на загальну суму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426871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грн.</w:t>
      </w:r>
    </w:p>
    <w:p w:rsidR="000F42B3" w:rsidRPr="00DC4D2E" w:rsidRDefault="000F42B3" w:rsidP="00F104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Добровільно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сплачено штрафів на суму 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231727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грн.</w:t>
      </w:r>
    </w:p>
    <w:p w:rsidR="000F42B3" w:rsidRPr="00DC4D2E" w:rsidRDefault="000F42B3" w:rsidP="000F42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Для при</w:t>
      </w:r>
      <w:bookmarkStart w:id="0" w:name="_GoBack"/>
      <w:bookmarkEnd w:id="0"/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мусового виконання направлен</w:t>
      </w:r>
      <w:r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о матеріали в ДВС на суму  </w:t>
      </w:r>
      <w:r w:rsidR="00F43273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195144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грн.</w:t>
      </w:r>
    </w:p>
    <w:p w:rsidR="000F42B3" w:rsidRPr="00DC4D2E" w:rsidRDefault="000F42B3" w:rsidP="00F104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Результати розгляду адміністративних справ узагальнювались і за ініціативою адміністративної комісії вносились пропозиції і зауваження з питань якості підготовки адміністративних протоколів у відповідні органи та організації, які наділені повноваженнями складати адміністративні протоколи. З даного питання надавались консультації в управлінні з питань екології та контролю за благоустроєм, в управлінні торгівлі, </w:t>
      </w:r>
      <w:r w:rsidR="004C638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в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УМК, </w:t>
      </w:r>
      <w:r w:rsidR="004C638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в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КП «</w:t>
      </w:r>
      <w:proofErr w:type="spellStart"/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Теплокомуненерго</w:t>
      </w:r>
      <w:proofErr w:type="spellEnd"/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», </w:t>
      </w:r>
      <w:r w:rsidR="004C638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в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КП «Муніципальна дружина», </w:t>
      </w:r>
      <w:r w:rsidR="004C638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в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КП «Спецкомунтранс», </w:t>
      </w:r>
      <w:r w:rsidR="004C638A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 xml:space="preserve"> в </w:t>
      </w: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ХМРЕМ та  працівникам поліції.</w:t>
      </w:r>
    </w:p>
    <w:p w:rsidR="000F42B3" w:rsidRPr="00DC4D2E" w:rsidRDefault="000F42B3" w:rsidP="00F1045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lastRenderedPageBreak/>
        <w:t>З метою повного, всебічного і об’єктивного розгляду справ та прийняття рішень на засідання адміністративної комісії запрошуються представники служб, які направляють адміністративні справи.</w:t>
      </w:r>
    </w:p>
    <w:p w:rsidR="000F42B3" w:rsidRDefault="000F42B3" w:rsidP="00F10459">
      <w:pPr>
        <w:shd w:val="clear" w:color="auto" w:fill="FFFFFF"/>
        <w:spacing w:after="150" w:line="240" w:lineRule="auto"/>
        <w:ind w:firstLine="708"/>
      </w:pPr>
      <w:r w:rsidRPr="00DC4D2E">
        <w:rPr>
          <w:rFonts w:ascii="Times New Roman" w:eastAsia="Times New Roman" w:hAnsi="Times New Roman" w:cs="Times New Roman"/>
          <w:color w:val="252B33"/>
          <w:sz w:val="24"/>
          <w:szCs w:val="24"/>
          <w:lang w:eastAsia="uk-UA"/>
        </w:rPr>
        <w:t>Робота адміністративної комісії спрямована на запобігання адміністративним правопорушенням, виявлення й усунення причин та умов, які сприяють їх вчиненню, на виховання громадян у дусі високої свідомості і дисципліни, суворого додержання законів України.</w:t>
      </w:r>
    </w:p>
    <w:p w:rsidR="00BF35DD" w:rsidRDefault="00BF35DD"/>
    <w:p w:rsidR="00BF35DD" w:rsidRPr="00BF35DD" w:rsidRDefault="00BF35DD" w:rsidP="00BF35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5DD">
        <w:rPr>
          <w:rFonts w:ascii="Times New Roman" w:hAnsi="Times New Roman" w:cs="Times New Roman"/>
          <w:sz w:val="24"/>
          <w:szCs w:val="24"/>
        </w:rPr>
        <w:t>В.о. відповідального секретаря</w:t>
      </w:r>
    </w:p>
    <w:p w:rsidR="005300B0" w:rsidRPr="00BF35DD" w:rsidRDefault="00BF35DD" w:rsidP="00B54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5DD">
        <w:rPr>
          <w:rFonts w:ascii="Times New Roman" w:hAnsi="Times New Roman" w:cs="Times New Roman"/>
          <w:sz w:val="24"/>
          <w:szCs w:val="24"/>
        </w:rPr>
        <w:t>адміністративної комісії</w:t>
      </w:r>
      <w:r w:rsidRPr="00BF35DD">
        <w:rPr>
          <w:rFonts w:ascii="Times New Roman" w:hAnsi="Times New Roman" w:cs="Times New Roman"/>
          <w:sz w:val="24"/>
          <w:szCs w:val="24"/>
        </w:rPr>
        <w:tab/>
      </w:r>
      <w:r w:rsidRPr="00BF35DD">
        <w:rPr>
          <w:rFonts w:ascii="Times New Roman" w:hAnsi="Times New Roman" w:cs="Times New Roman"/>
          <w:sz w:val="24"/>
          <w:szCs w:val="24"/>
        </w:rPr>
        <w:tab/>
      </w:r>
      <w:r w:rsidRPr="00BF35DD">
        <w:rPr>
          <w:rFonts w:ascii="Times New Roman" w:hAnsi="Times New Roman" w:cs="Times New Roman"/>
          <w:sz w:val="24"/>
          <w:szCs w:val="24"/>
        </w:rPr>
        <w:tab/>
      </w:r>
      <w:r w:rsidRPr="00BF35DD">
        <w:rPr>
          <w:rFonts w:ascii="Times New Roman" w:hAnsi="Times New Roman" w:cs="Times New Roman"/>
          <w:sz w:val="24"/>
          <w:szCs w:val="24"/>
        </w:rPr>
        <w:tab/>
      </w:r>
      <w:r w:rsidRPr="00BF35DD">
        <w:rPr>
          <w:rFonts w:ascii="Times New Roman" w:hAnsi="Times New Roman" w:cs="Times New Roman"/>
          <w:sz w:val="24"/>
          <w:szCs w:val="24"/>
        </w:rPr>
        <w:tab/>
      </w:r>
      <w:r w:rsidRPr="00BF35DD">
        <w:rPr>
          <w:rFonts w:ascii="Times New Roman" w:hAnsi="Times New Roman" w:cs="Times New Roman"/>
          <w:sz w:val="24"/>
          <w:szCs w:val="24"/>
        </w:rPr>
        <w:tab/>
        <w:t>Мирон ВАСИЛИКІВ</w:t>
      </w:r>
    </w:p>
    <w:sectPr w:rsidR="005300B0" w:rsidRPr="00BF35DD" w:rsidSect="00DC4D2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CB"/>
    <w:rsid w:val="000A7850"/>
    <w:rsid w:val="000E23CB"/>
    <w:rsid w:val="000F42B3"/>
    <w:rsid w:val="004C638A"/>
    <w:rsid w:val="005300B0"/>
    <w:rsid w:val="006C0639"/>
    <w:rsid w:val="00AF10F8"/>
    <w:rsid w:val="00B5411F"/>
    <w:rsid w:val="00BF35DD"/>
    <w:rsid w:val="00C671AB"/>
    <w:rsid w:val="00F10459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AE807-2087-431F-B008-339D403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1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hm.gov.ua/uk/content/informaciya-pro-vykonannya-delegovanyh-povnovazhen-administratyvnoyu-komisiyeyu-za-2021-rik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Василиків Мирон Васильович</cp:lastModifiedBy>
  <cp:revision>11</cp:revision>
  <cp:lastPrinted>2023-01-04T10:44:00Z</cp:lastPrinted>
  <dcterms:created xsi:type="dcterms:W3CDTF">2023-01-04T10:27:00Z</dcterms:created>
  <dcterms:modified xsi:type="dcterms:W3CDTF">2023-01-13T12:12:00Z</dcterms:modified>
</cp:coreProperties>
</file>